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C1304A" w:rsidP="00F308A7">
      <w:pPr>
        <w:jc w:val="center"/>
        <w:rPr>
          <w:rFonts w:ascii="Times New Roman" w:hAnsi="Times New Roman" w:cs="Times New Roman"/>
          <w:b/>
          <w:sz w:val="24"/>
        </w:rPr>
      </w:pPr>
    </w:p>
    <w:p w:rsidR="00C1304A" w:rsidP="00C1304A">
      <w:pPr>
        <w:spacing w:line="480" w:lineRule="auto"/>
        <w:jc w:val="center"/>
        <w:rPr>
          <w:rFonts w:ascii="Times New Roman" w:hAnsi="Times New Roman" w:cs="Times New Roman"/>
          <w:sz w:val="24"/>
        </w:rPr>
      </w:pPr>
      <w:r>
        <w:rPr>
          <w:rFonts w:ascii="Times New Roman" w:hAnsi="Times New Roman" w:cs="Times New Roman"/>
          <w:sz w:val="24"/>
        </w:rPr>
        <w:t>Institutional Affiliation</w:t>
      </w:r>
    </w:p>
    <w:p w:rsidR="00C1304A" w:rsidP="00C1304A">
      <w:pPr>
        <w:spacing w:line="480" w:lineRule="auto"/>
        <w:jc w:val="center"/>
        <w:rPr>
          <w:rFonts w:ascii="Times New Roman" w:hAnsi="Times New Roman" w:cs="Times New Roman"/>
          <w:sz w:val="24"/>
        </w:rPr>
      </w:pPr>
      <w:r>
        <w:rPr>
          <w:rFonts w:ascii="Times New Roman" w:hAnsi="Times New Roman" w:cs="Times New Roman"/>
          <w:sz w:val="24"/>
        </w:rPr>
        <w:t>Student’s Name</w:t>
      </w:r>
    </w:p>
    <w:p w:rsidR="00C1304A" w:rsidP="00C1304A">
      <w:pPr>
        <w:spacing w:line="480" w:lineRule="auto"/>
        <w:jc w:val="center"/>
        <w:rPr>
          <w:rFonts w:ascii="Times New Roman" w:hAnsi="Times New Roman" w:cs="Times New Roman"/>
          <w:sz w:val="24"/>
        </w:rPr>
      </w:pPr>
      <w:r>
        <w:rPr>
          <w:rFonts w:ascii="Times New Roman" w:hAnsi="Times New Roman" w:cs="Times New Roman"/>
          <w:sz w:val="24"/>
        </w:rPr>
        <w:t>Task</w:t>
      </w:r>
    </w:p>
    <w:p w:rsidR="00C1304A" w:rsidRPr="00C1304A" w:rsidP="00C1304A">
      <w:pPr>
        <w:spacing w:line="480" w:lineRule="auto"/>
        <w:jc w:val="center"/>
        <w:rPr>
          <w:rFonts w:ascii="Times New Roman" w:hAnsi="Times New Roman" w:cs="Times New Roman"/>
          <w:sz w:val="24"/>
        </w:rPr>
      </w:pPr>
      <w:r>
        <w:rPr>
          <w:rFonts w:ascii="Times New Roman" w:hAnsi="Times New Roman" w:cs="Times New Roman"/>
          <w:sz w:val="24"/>
        </w:rPr>
        <w:t>Date</w:t>
      </w:r>
    </w:p>
    <w:p w:rsidR="00C1304A" w:rsidP="00F308A7">
      <w:pPr>
        <w:jc w:val="center"/>
        <w:rPr>
          <w:rFonts w:ascii="Times New Roman" w:hAnsi="Times New Roman" w:cs="Times New Roman"/>
          <w:b/>
          <w:sz w:val="24"/>
        </w:rPr>
      </w:pPr>
    </w:p>
    <w:p w:rsidR="00C1304A" w:rsidP="00F308A7">
      <w:pPr>
        <w:jc w:val="center"/>
        <w:rPr>
          <w:rFonts w:ascii="Times New Roman" w:hAnsi="Times New Roman" w:cs="Times New Roman"/>
          <w:b/>
          <w:sz w:val="24"/>
        </w:rPr>
      </w:pPr>
    </w:p>
    <w:p w:rsidR="00C1304A" w:rsidP="00F308A7">
      <w:pPr>
        <w:jc w:val="center"/>
        <w:rPr>
          <w:rFonts w:ascii="Times New Roman" w:hAnsi="Times New Roman" w:cs="Times New Roman"/>
          <w:b/>
          <w:sz w:val="24"/>
        </w:rPr>
      </w:pPr>
    </w:p>
    <w:p w:rsidR="00C1304A" w:rsidP="00F308A7">
      <w:pPr>
        <w:jc w:val="center"/>
        <w:rPr>
          <w:rFonts w:ascii="Times New Roman" w:hAnsi="Times New Roman" w:cs="Times New Roman"/>
          <w:b/>
          <w:sz w:val="24"/>
        </w:rPr>
      </w:pPr>
    </w:p>
    <w:p w:rsidR="00C1304A" w:rsidP="00F308A7">
      <w:pPr>
        <w:jc w:val="center"/>
        <w:rPr>
          <w:rFonts w:ascii="Times New Roman" w:hAnsi="Times New Roman" w:cs="Times New Roman"/>
          <w:b/>
          <w:sz w:val="24"/>
        </w:rPr>
      </w:pPr>
    </w:p>
    <w:p w:rsidR="00C1304A" w:rsidP="00F308A7">
      <w:pPr>
        <w:jc w:val="center"/>
        <w:rPr>
          <w:rFonts w:ascii="Times New Roman" w:hAnsi="Times New Roman" w:cs="Times New Roman"/>
          <w:b/>
          <w:sz w:val="24"/>
        </w:rPr>
      </w:pPr>
    </w:p>
    <w:p w:rsidR="00C1304A" w:rsidP="00F308A7">
      <w:pPr>
        <w:jc w:val="center"/>
        <w:rPr>
          <w:rFonts w:ascii="Times New Roman" w:hAnsi="Times New Roman" w:cs="Times New Roman"/>
          <w:b/>
          <w:sz w:val="24"/>
        </w:rPr>
      </w:pPr>
    </w:p>
    <w:p w:rsidR="00C1304A" w:rsidP="00F308A7">
      <w:pPr>
        <w:jc w:val="center"/>
        <w:rPr>
          <w:rFonts w:ascii="Times New Roman" w:hAnsi="Times New Roman" w:cs="Times New Roman"/>
          <w:b/>
          <w:sz w:val="24"/>
        </w:rPr>
      </w:pPr>
    </w:p>
    <w:p w:rsidR="00C1304A" w:rsidP="00F308A7">
      <w:pPr>
        <w:jc w:val="center"/>
        <w:rPr>
          <w:rFonts w:ascii="Times New Roman" w:hAnsi="Times New Roman" w:cs="Times New Roman"/>
          <w:b/>
          <w:sz w:val="24"/>
        </w:rPr>
      </w:pPr>
    </w:p>
    <w:p w:rsidR="00C1304A" w:rsidP="00F308A7">
      <w:pPr>
        <w:jc w:val="center"/>
        <w:rPr>
          <w:rFonts w:ascii="Times New Roman" w:hAnsi="Times New Roman" w:cs="Times New Roman"/>
          <w:b/>
          <w:sz w:val="24"/>
        </w:rPr>
      </w:pPr>
    </w:p>
    <w:p w:rsidR="00C1304A" w:rsidP="00F308A7">
      <w:pPr>
        <w:jc w:val="center"/>
        <w:rPr>
          <w:rFonts w:ascii="Times New Roman" w:hAnsi="Times New Roman" w:cs="Times New Roman"/>
          <w:b/>
          <w:sz w:val="24"/>
        </w:rPr>
      </w:pPr>
    </w:p>
    <w:p w:rsidR="00C1304A" w:rsidP="00F308A7">
      <w:pPr>
        <w:jc w:val="center"/>
        <w:rPr>
          <w:rFonts w:ascii="Times New Roman" w:hAnsi="Times New Roman" w:cs="Times New Roman"/>
          <w:b/>
          <w:sz w:val="24"/>
        </w:rPr>
      </w:pPr>
    </w:p>
    <w:p w:rsidR="00C1304A" w:rsidP="00F308A7">
      <w:pPr>
        <w:jc w:val="center"/>
        <w:rPr>
          <w:rFonts w:ascii="Times New Roman" w:hAnsi="Times New Roman" w:cs="Times New Roman"/>
          <w:b/>
          <w:sz w:val="24"/>
        </w:rPr>
      </w:pPr>
    </w:p>
    <w:p w:rsidR="00C1304A" w:rsidP="00F308A7">
      <w:pPr>
        <w:jc w:val="center"/>
        <w:rPr>
          <w:rFonts w:ascii="Times New Roman" w:hAnsi="Times New Roman" w:cs="Times New Roman"/>
          <w:b/>
          <w:sz w:val="24"/>
        </w:rPr>
      </w:pPr>
    </w:p>
    <w:p w:rsidR="00C1304A" w:rsidP="00F308A7">
      <w:pPr>
        <w:jc w:val="center"/>
        <w:rPr>
          <w:rFonts w:ascii="Times New Roman" w:hAnsi="Times New Roman" w:cs="Times New Roman"/>
          <w:b/>
          <w:sz w:val="24"/>
        </w:rPr>
      </w:pPr>
    </w:p>
    <w:p w:rsidR="00C1304A" w:rsidP="00F308A7">
      <w:pPr>
        <w:jc w:val="center"/>
        <w:rPr>
          <w:rFonts w:ascii="Times New Roman" w:hAnsi="Times New Roman" w:cs="Times New Roman"/>
          <w:b/>
          <w:sz w:val="24"/>
        </w:rPr>
      </w:pPr>
    </w:p>
    <w:p w:rsidR="00C1304A" w:rsidP="00F308A7">
      <w:pPr>
        <w:jc w:val="center"/>
        <w:rPr>
          <w:rFonts w:ascii="Times New Roman" w:hAnsi="Times New Roman" w:cs="Times New Roman"/>
          <w:b/>
          <w:sz w:val="24"/>
        </w:rPr>
      </w:pPr>
    </w:p>
    <w:p w:rsidR="00C1304A" w:rsidP="00C1304A">
      <w:pPr>
        <w:rPr>
          <w:rFonts w:ascii="Times New Roman" w:hAnsi="Times New Roman" w:cs="Times New Roman"/>
          <w:b/>
          <w:sz w:val="24"/>
        </w:rPr>
      </w:pPr>
    </w:p>
    <w:p w:rsidR="00CD3E7E" w:rsidRPr="00C1304A" w:rsidP="00F308A7">
      <w:pPr>
        <w:jc w:val="center"/>
        <w:rPr>
          <w:rFonts w:ascii="Times New Roman" w:hAnsi="Times New Roman" w:cs="Times New Roman"/>
          <w:b/>
          <w:sz w:val="24"/>
        </w:rPr>
      </w:pPr>
      <w:r w:rsidRPr="00C1304A">
        <w:rPr>
          <w:rFonts w:ascii="Times New Roman" w:hAnsi="Times New Roman" w:cs="Times New Roman"/>
          <w:b/>
          <w:sz w:val="24"/>
        </w:rPr>
        <w:t>Protein supplements</w:t>
      </w:r>
    </w:p>
    <w:p w:rsidR="00570502" w:rsidRPr="00C1304A" w:rsidP="00F308A7">
      <w:pPr>
        <w:jc w:val="both"/>
        <w:rPr>
          <w:rFonts w:ascii="Times New Roman" w:hAnsi="Times New Roman" w:cs="Times New Roman"/>
          <w:sz w:val="24"/>
        </w:rPr>
      </w:pPr>
      <w:r w:rsidRPr="00C1304A">
        <w:rPr>
          <w:rFonts w:ascii="Times New Roman" w:hAnsi="Times New Roman" w:cs="Times New Roman"/>
          <w:sz w:val="24"/>
        </w:rPr>
        <w:t>Protein supplements are commonly used by sports athletes who require enhanced quantities of energy</w:t>
      </w:r>
      <w:r w:rsidRPr="00C1304A">
        <w:rPr>
          <w:rFonts w:ascii="Times New Roman" w:hAnsi="Times New Roman" w:cs="Times New Roman"/>
          <w:sz w:val="24"/>
        </w:rPr>
        <w:tab/>
      </w:r>
    </w:p>
    <w:p w:rsidR="00BB500C" w:rsidRPr="00C1304A" w:rsidP="00F308A7">
      <w:pPr>
        <w:pStyle w:val="ListParagraph"/>
        <w:numPr>
          <w:ilvl w:val="0"/>
          <w:numId w:val="1"/>
        </w:numPr>
        <w:jc w:val="both"/>
        <w:rPr>
          <w:rFonts w:ascii="Times New Roman" w:hAnsi="Times New Roman" w:cs="Times New Roman"/>
          <w:sz w:val="24"/>
        </w:rPr>
      </w:pPr>
      <w:r w:rsidRPr="00C1304A">
        <w:rPr>
          <w:rFonts w:ascii="Times New Roman" w:hAnsi="Times New Roman" w:cs="Times New Roman"/>
          <w:sz w:val="24"/>
        </w:rPr>
        <w:t>The use of protein supplements has been common among weightlifters and ru</w:t>
      </w:r>
      <w:r w:rsidRPr="00C1304A">
        <w:rPr>
          <w:rFonts w:ascii="Times New Roman" w:hAnsi="Times New Roman" w:cs="Times New Roman"/>
          <w:sz w:val="24"/>
        </w:rPr>
        <w:t>gb</w:t>
      </w:r>
      <w:r w:rsidRPr="00C1304A" w:rsidR="00B37789">
        <w:rPr>
          <w:rFonts w:ascii="Times New Roman" w:hAnsi="Times New Roman" w:cs="Times New Roman"/>
          <w:sz w:val="24"/>
        </w:rPr>
        <w:t>y players who have been found to have high energy requirement, however, these supplements have been found also to be of help to the athletes</w:t>
      </w:r>
      <w:r w:rsidRPr="00C1304A">
        <w:rPr>
          <w:rFonts w:ascii="Times New Roman" w:hAnsi="Times New Roman" w:cs="Times New Roman"/>
          <w:sz w:val="24"/>
        </w:rPr>
        <w:t>, especially to the soccer players as it enhances the amounts of energy required for the rigorous training sessions.</w:t>
      </w:r>
    </w:p>
    <w:p w:rsidR="00BB500C" w:rsidRPr="00C1304A" w:rsidP="00F308A7">
      <w:pPr>
        <w:pStyle w:val="ListParagraph"/>
        <w:numPr>
          <w:ilvl w:val="0"/>
          <w:numId w:val="1"/>
        </w:numPr>
        <w:jc w:val="both"/>
        <w:rPr>
          <w:rFonts w:ascii="Times New Roman" w:hAnsi="Times New Roman" w:cs="Times New Roman"/>
          <w:sz w:val="24"/>
        </w:rPr>
      </w:pPr>
      <w:r w:rsidRPr="00C1304A">
        <w:rPr>
          <w:rFonts w:ascii="Times New Roman" w:hAnsi="Times New Roman" w:cs="Times New Roman"/>
          <w:sz w:val="24"/>
        </w:rPr>
        <w:t>Biologically, proteins have been found to fasten the healing process of wounds and tissues, due to this reason, protein supplements have been very vital in improving the recovery process for injured players by basically promoting the growth and repair of the worn tissues.</w:t>
      </w:r>
    </w:p>
    <w:p w:rsidR="00BB500C" w:rsidRPr="00C1304A" w:rsidP="00F308A7">
      <w:pPr>
        <w:pStyle w:val="ListParagraph"/>
        <w:numPr>
          <w:ilvl w:val="0"/>
          <w:numId w:val="1"/>
        </w:numPr>
        <w:jc w:val="both"/>
        <w:rPr>
          <w:rFonts w:ascii="Times New Roman" w:hAnsi="Times New Roman" w:cs="Times New Roman"/>
          <w:sz w:val="24"/>
        </w:rPr>
      </w:pPr>
      <w:r w:rsidRPr="00C1304A">
        <w:rPr>
          <w:rFonts w:ascii="Times New Roman" w:hAnsi="Times New Roman" w:cs="Times New Roman"/>
          <w:sz w:val="24"/>
        </w:rPr>
        <w:t>The use of protein supplements has been of great importance to athletes who are in dire need of cutting weight while increasing their muscle mass.</w:t>
      </w:r>
    </w:p>
    <w:p w:rsidR="00716885" w:rsidRPr="00C1304A" w:rsidP="00F308A7">
      <w:pPr>
        <w:jc w:val="center"/>
        <w:rPr>
          <w:rFonts w:ascii="Times New Roman" w:hAnsi="Times New Roman" w:cs="Times New Roman"/>
          <w:b/>
          <w:sz w:val="24"/>
        </w:rPr>
      </w:pPr>
      <w:r w:rsidRPr="00C1304A">
        <w:rPr>
          <w:rFonts w:ascii="Times New Roman" w:hAnsi="Times New Roman" w:cs="Times New Roman"/>
          <w:b/>
          <w:sz w:val="24"/>
        </w:rPr>
        <w:t>Scientific evidence</w:t>
      </w:r>
    </w:p>
    <w:p w:rsidR="00716885" w:rsidRPr="00C1304A" w:rsidP="00F308A7">
      <w:pPr>
        <w:pStyle w:val="ListParagraph"/>
        <w:numPr>
          <w:ilvl w:val="0"/>
          <w:numId w:val="2"/>
        </w:numPr>
        <w:jc w:val="both"/>
        <w:rPr>
          <w:rFonts w:ascii="Times New Roman" w:hAnsi="Times New Roman" w:cs="Times New Roman"/>
          <w:sz w:val="24"/>
        </w:rPr>
      </w:pPr>
      <w:r w:rsidRPr="00C1304A">
        <w:rPr>
          <w:rFonts w:ascii="Times New Roman" w:hAnsi="Times New Roman" w:cs="Times New Roman"/>
          <w:sz w:val="24"/>
        </w:rPr>
        <w:t>Results from a study conducted on young athletes with ages ranging between 15 and 18 had indicated that there was a higher prevalence in the use of protein supplements among sports athletes as compared to the others.
</w:t>
      </w:r>
    </w:p>
    <w:p w:rsidR="00716885" w:rsidRPr="00C1304A" w:rsidP="00F308A7">
      <w:pPr>
        <w:pStyle w:val="ListParagraph"/>
        <w:numPr>
          <w:ilvl w:val="0"/>
          <w:numId w:val="2"/>
        </w:numPr>
        <w:jc w:val="both"/>
        <w:rPr>
          <w:rFonts w:ascii="Times New Roman" w:hAnsi="Times New Roman" w:cs="Times New Roman"/>
          <w:sz w:val="24"/>
        </w:rPr>
      </w:pPr>
      <w:r w:rsidRPr="00C1304A">
        <w:rPr>
          <w:rFonts w:ascii="Times New Roman" w:hAnsi="Times New Roman" w:cs="Times New Roman"/>
          <w:sz w:val="24"/>
        </w:rPr>
        <w:t>This study had involved participants from</w:t>
      </w:r>
      <w:r w:rsidRPr="00C1304A" w:rsidR="00757C94">
        <w:rPr>
          <w:rFonts w:ascii="Times New Roman" w:hAnsi="Times New Roman" w:cs="Times New Roman"/>
          <w:sz w:val="24"/>
        </w:rPr>
        <w:t xml:space="preserve"> 4</w:t>
      </w:r>
      <w:r w:rsidRPr="00C1304A">
        <w:rPr>
          <w:rFonts w:ascii="Times New Roman" w:hAnsi="Times New Roman" w:cs="Times New Roman"/>
          <w:sz w:val="24"/>
        </w:rPr>
        <w:t xml:space="preserve"> countries</w:t>
      </w:r>
      <w:r w:rsidRPr="00C1304A" w:rsidR="00757C94">
        <w:rPr>
          <w:rFonts w:ascii="Times New Roman" w:hAnsi="Times New Roman" w:cs="Times New Roman"/>
          <w:sz w:val="24"/>
        </w:rPr>
        <w:t xml:space="preserve"> that included: Croatia, Serbia, Germany, and Japan. P</w:t>
      </w:r>
      <w:r w:rsidRPr="00C1304A">
        <w:rPr>
          <w:rFonts w:ascii="Times New Roman" w:hAnsi="Times New Roman" w:cs="Times New Roman"/>
          <w:sz w:val="24"/>
        </w:rPr>
        <w:t xml:space="preserve">articipants in international competitions </w:t>
      </w:r>
      <w:r w:rsidRPr="00C1304A" w:rsidR="00757C94">
        <w:rPr>
          <w:rFonts w:ascii="Times New Roman" w:hAnsi="Times New Roman" w:cs="Times New Roman"/>
          <w:sz w:val="24"/>
        </w:rPr>
        <w:t>from these countries were selected with assistance from the coaches.</w:t>
      </w:r>
    </w:p>
    <w:p w:rsidR="00757C94" w:rsidRPr="00C1304A" w:rsidP="00F308A7">
      <w:pPr>
        <w:pStyle w:val="ListParagraph"/>
        <w:numPr>
          <w:ilvl w:val="0"/>
          <w:numId w:val="2"/>
        </w:numPr>
        <w:jc w:val="both"/>
        <w:rPr>
          <w:rFonts w:ascii="Times New Roman" w:hAnsi="Times New Roman" w:cs="Times New Roman"/>
          <w:sz w:val="24"/>
        </w:rPr>
      </w:pPr>
      <w:r w:rsidRPr="00C1304A">
        <w:rPr>
          <w:rFonts w:ascii="Times New Roman" w:hAnsi="Times New Roman" w:cs="Times New Roman"/>
          <w:sz w:val="24"/>
        </w:rPr>
        <w:t xml:space="preserve">Sports represented </w:t>
      </w:r>
      <w:r w:rsidRPr="00C1304A" w:rsidR="002B2A0E">
        <w:rPr>
          <w:rFonts w:ascii="Times New Roman" w:hAnsi="Times New Roman" w:cs="Times New Roman"/>
          <w:sz w:val="24"/>
        </w:rPr>
        <w:t>were:</w:t>
      </w:r>
      <w:r w:rsidRPr="00C1304A">
        <w:rPr>
          <w:rFonts w:ascii="Times New Roman" w:hAnsi="Times New Roman" w:cs="Times New Roman"/>
          <w:sz w:val="24"/>
        </w:rPr>
        <w:t xml:space="preserve"> Kayak, </w:t>
      </w:r>
      <w:r w:rsidRPr="00C1304A" w:rsidR="002B2A0E">
        <w:rPr>
          <w:rFonts w:ascii="Times New Roman" w:hAnsi="Times New Roman" w:cs="Times New Roman"/>
          <w:sz w:val="24"/>
        </w:rPr>
        <w:t>athletics,</w:t>
      </w:r>
      <w:r w:rsidRPr="00C1304A">
        <w:rPr>
          <w:rFonts w:ascii="Times New Roman" w:hAnsi="Times New Roman" w:cs="Times New Roman"/>
          <w:sz w:val="24"/>
        </w:rPr>
        <w:t xml:space="preserve"> soccer, basketball, and volleyball.  This study has among other aspects involved the inquiry about the </w:t>
      </w:r>
      <w:r w:rsidRPr="00C1304A" w:rsidR="002B2A0E">
        <w:rPr>
          <w:rFonts w:ascii="Times New Roman" w:hAnsi="Times New Roman" w:cs="Times New Roman"/>
          <w:sz w:val="24"/>
        </w:rPr>
        <w:t>participant’s</w:t>
      </w:r>
      <w:r w:rsidRPr="00C1304A">
        <w:rPr>
          <w:rFonts w:ascii="Times New Roman" w:hAnsi="Times New Roman" w:cs="Times New Roman"/>
          <w:sz w:val="24"/>
        </w:rPr>
        <w:t xml:space="preserve"> knowledge regarding the proper use of the protein supplements. The study also tested the prevalence in the use of </w:t>
      </w:r>
      <w:r w:rsidRPr="00C1304A" w:rsidR="002B2A0E">
        <w:rPr>
          <w:rFonts w:ascii="Times New Roman" w:hAnsi="Times New Roman" w:cs="Times New Roman"/>
          <w:sz w:val="24"/>
        </w:rPr>
        <w:t>supplements,</w:t>
      </w:r>
      <w:r w:rsidRPr="00C1304A">
        <w:rPr>
          <w:rFonts w:ascii="Times New Roman" w:hAnsi="Times New Roman" w:cs="Times New Roman"/>
          <w:sz w:val="24"/>
        </w:rPr>
        <w:t xml:space="preserve"> </w:t>
      </w:r>
      <w:r w:rsidRPr="00C1304A" w:rsidR="002B2A0E">
        <w:rPr>
          <w:rFonts w:ascii="Times New Roman" w:hAnsi="Times New Roman" w:cs="Times New Roman"/>
          <w:sz w:val="24"/>
        </w:rPr>
        <w:t>athlete’s</w:t>
      </w:r>
      <w:r w:rsidRPr="00C1304A">
        <w:rPr>
          <w:rFonts w:ascii="Times New Roman" w:hAnsi="Times New Roman" w:cs="Times New Roman"/>
          <w:sz w:val="24"/>
        </w:rPr>
        <w:t xml:space="preserve"> beliefs and experiences resulting from the use.</w:t>
      </w:r>
    </w:p>
    <w:p w:rsidR="002B2A0E" w:rsidRPr="00C1304A" w:rsidP="00F308A7">
      <w:pPr>
        <w:pStyle w:val="ListParagraph"/>
        <w:numPr>
          <w:ilvl w:val="0"/>
          <w:numId w:val="2"/>
        </w:numPr>
        <w:jc w:val="both"/>
        <w:rPr>
          <w:rFonts w:ascii="Times New Roman" w:hAnsi="Times New Roman" w:cs="Times New Roman"/>
          <w:sz w:val="24"/>
        </w:rPr>
      </w:pPr>
      <w:r w:rsidRPr="00C1304A">
        <w:rPr>
          <w:rFonts w:ascii="Times New Roman" w:hAnsi="Times New Roman" w:cs="Times New Roman"/>
          <w:sz w:val="24"/>
        </w:rPr>
        <w:t>Results obtained from this study indicated</w:t>
      </w:r>
      <w:r w:rsidRPr="00C1304A">
        <w:rPr>
          <w:rFonts w:ascii="Times New Roman" w:hAnsi="Times New Roman" w:cs="Times New Roman"/>
          <w:sz w:val="24"/>
        </w:rPr>
        <w:t xml:space="preserve"> 84 % of the athletes were using the protein </w:t>
      </w:r>
      <w:r w:rsidRPr="00C1304A" w:rsidR="00F308A7">
        <w:rPr>
          <w:rFonts w:ascii="Times New Roman" w:hAnsi="Times New Roman" w:cs="Times New Roman"/>
          <w:sz w:val="24"/>
        </w:rPr>
        <w:t>supplements,</w:t>
      </w:r>
      <w:r w:rsidRPr="00C1304A">
        <w:rPr>
          <w:rFonts w:ascii="Times New Roman" w:hAnsi="Times New Roman" w:cs="Times New Roman"/>
          <w:sz w:val="24"/>
        </w:rPr>
        <w:t xml:space="preserve"> among which 61% were males; most of whom were soccer players</w:t>
      </w:r>
      <w:r w:rsidRPr="00C1304A" w:rsidR="00F308A7">
        <w:rPr>
          <w:rFonts w:ascii="Times New Roman" w:hAnsi="Times New Roman" w:cs="Times New Roman"/>
          <w:sz w:val="24"/>
        </w:rPr>
        <w:t>. The athletes indicated full knowledge regarding the use of protein supplements. Correspondence analysis indicated a slight increase among Kayak participants.
</w:t>
      </w:r>
    </w:p>
    <w:p w:rsidR="00F308A7" w:rsidRPr="00C1304A" w:rsidP="00F308A7">
      <w:pPr>
        <w:pStyle w:val="ListParagraph"/>
        <w:numPr>
          <w:ilvl w:val="0"/>
          <w:numId w:val="2"/>
        </w:numPr>
        <w:jc w:val="both"/>
        <w:rPr>
          <w:rFonts w:ascii="Times New Roman" w:hAnsi="Times New Roman" w:cs="Times New Roman"/>
          <w:sz w:val="24"/>
        </w:rPr>
      </w:pPr>
      <w:r w:rsidRPr="00C1304A">
        <w:rPr>
          <w:rFonts w:ascii="Times New Roman" w:hAnsi="Times New Roman" w:cs="Times New Roman"/>
          <w:sz w:val="24"/>
        </w:rPr>
        <w:t>The overall expression regarding the use of this protein supplement was that; it considerably increased the muscle strength and energy with a subsequent hastening of recovery and healing of worn or injured tissues. Female athletes, however, showed minimal usage. (Jovanov et al 2019)
</w:t>
      </w:r>
    </w:p>
    <w:p w:rsidR="00F308A7" w:rsidRPr="00C1304A" w:rsidP="00F308A7">
      <w:pPr>
        <w:jc w:val="both"/>
        <w:rPr>
          <w:rFonts w:ascii="Times New Roman" w:hAnsi="Times New Roman" w:cs="Times New Roman"/>
          <w:sz w:val="24"/>
        </w:rPr>
      </w:pPr>
    </w:p>
    <w:p w:rsidR="00F308A7" w:rsidRPr="00C1304A" w:rsidP="00F308A7">
      <w:pPr>
        <w:jc w:val="both"/>
        <w:rPr>
          <w:rFonts w:ascii="Times New Roman" w:hAnsi="Times New Roman" w:cs="Times New Roman"/>
          <w:sz w:val="24"/>
        </w:rPr>
      </w:pPr>
    </w:p>
    <w:p w:rsidR="00F308A7" w:rsidRPr="00C1304A" w:rsidP="00F308A7">
      <w:pPr>
        <w:jc w:val="both"/>
        <w:rPr>
          <w:rFonts w:ascii="Times New Roman" w:hAnsi="Times New Roman" w:cs="Times New Roman"/>
          <w:sz w:val="24"/>
        </w:rPr>
      </w:pPr>
    </w:p>
    <w:p w:rsidR="00F308A7" w:rsidRPr="00C1304A" w:rsidP="00F308A7">
      <w:pPr>
        <w:jc w:val="both"/>
        <w:rPr>
          <w:rFonts w:ascii="Times New Roman" w:hAnsi="Times New Roman" w:cs="Times New Roman"/>
          <w:sz w:val="24"/>
        </w:rPr>
      </w:pPr>
    </w:p>
    <w:p w:rsidR="00F308A7" w:rsidRPr="00C1304A" w:rsidP="00C1304A">
      <w:pPr>
        <w:jc w:val="center"/>
        <w:rPr>
          <w:rFonts w:ascii="Times New Roman" w:hAnsi="Times New Roman" w:cs="Times New Roman"/>
          <w:b/>
          <w:sz w:val="24"/>
        </w:rPr>
      </w:pPr>
      <w:r w:rsidRPr="00C1304A">
        <w:rPr>
          <w:rFonts w:ascii="Times New Roman" w:hAnsi="Times New Roman" w:cs="Times New Roman"/>
          <w:b/>
          <w:sz w:val="24"/>
        </w:rPr>
        <w:t>References</w:t>
      </w:r>
    </w:p>
    <w:p w:rsidR="00C1304A" w:rsidRPr="00C1304A" w:rsidP="00C1304A">
      <w:pPr>
        <w:ind w:left="720" w:hanging="720"/>
        <w:jc w:val="both"/>
        <w:rPr>
          <w:rFonts w:ascii="Times New Roman" w:hAnsi="Times New Roman" w:cs="Times New Roman"/>
          <w:sz w:val="24"/>
        </w:rPr>
      </w:pPr>
      <w:r w:rsidRPr="00C1304A">
        <w:rPr>
          <w:rFonts w:ascii="Times New Roman" w:hAnsi="Times New Roman" w:cs="Times New Roman"/>
          <w:sz w:val="24"/>
        </w:rPr>
        <w:t xml:space="preserve">Jovanov, P., Đorđić, V., Obradović, B., Barak, O., Pezo, L., Marić, A., &amp; Sakač, M. (2019). Prevalence, knowledge, and attitudes towards using protein supplements in sports among young athletes. </w:t>
      </w:r>
      <w:r w:rsidRPr="00C1304A">
        <w:rPr>
          <w:rFonts w:ascii="Times New Roman" w:hAnsi="Times New Roman" w:cs="Times New Roman"/>
          <w:i/>
          <w:iCs/>
          <w:sz w:val="24"/>
        </w:rPr>
        <w:t>Journal of the International Society of Sports Nutrition</w:t>
      </w:r>
      <w:r w:rsidRPr="00C1304A">
        <w:rPr>
          <w:rFonts w:ascii="Times New Roman" w:hAnsi="Times New Roman" w:cs="Times New Roman"/>
          <w:sz w:val="24"/>
        </w:rPr>
        <w:t xml:space="preserve">, </w:t>
      </w:r>
      <w:r w:rsidRPr="00C1304A">
        <w:rPr>
          <w:rFonts w:ascii="Times New Roman" w:hAnsi="Times New Roman" w:cs="Times New Roman"/>
          <w:i/>
          <w:iCs/>
          <w:sz w:val="24"/>
        </w:rPr>
        <w:t>16</w:t>
      </w:r>
      <w:r w:rsidRPr="00C1304A">
        <w:rPr>
          <w:rFonts w:ascii="Times New Roman" w:hAnsi="Times New Roman" w:cs="Times New Roman"/>
          <w:sz w:val="24"/>
        </w:rPr>
        <w:t>(1), 27.</w:t>
      </w:r>
    </w:p>
    <w:p w:rsidR="00F308A7" w:rsidRPr="00C1304A" w:rsidP="00F308A7">
      <w:pPr>
        <w:jc w:val="both"/>
        <w:rPr>
          <w:rFonts w:ascii="Times New Roman" w:hAnsi="Times New Roman" w:cs="Times New Roman"/>
          <w:sz w:val="24"/>
        </w:rPr>
      </w:pPr>
    </w:p>
    <w:p w:rsidR="00757C94" w:rsidRPr="00C1304A" w:rsidP="00F308A7">
      <w:pPr>
        <w:jc w:val="both"/>
        <w:rPr>
          <w:rFonts w:ascii="Times New Roman" w:hAnsi="Times New Roman" w:cs="Times New Roman"/>
          <w:sz w:val="24"/>
        </w:rPr>
      </w:pPr>
    </w:p>
    <w:p w:rsidR="00BB500C" w:rsidRPr="00C1304A" w:rsidP="00F308A7">
      <w:pPr>
        <w:jc w:val="both"/>
        <w:rPr>
          <w:rFonts w:ascii="Times New Roman" w:hAnsi="Times New Roman" w:cs="Times New Roman"/>
          <w:sz w:val="24"/>
        </w:rPr>
      </w:pPr>
    </w:p>
    <w:sectPr w:rsidSect="00C1304A">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4111924"/>
      <w:docPartObj>
        <w:docPartGallery w:val="Page Numbers (Top of Page)"/>
        <w:docPartUnique/>
      </w:docPartObj>
    </w:sdtPr>
    <w:sdtContent>
      <w:p w:rsidR="00C1304A" w:rsidRPr="00C1304A" w:rsidP="00C1304A">
        <w:pPr>
          <w:pStyle w:val="Header"/>
          <w:rPr>
            <w:rFonts w:ascii="Times New Roman" w:hAnsi="Times New Roman" w:cs="Times New Roman"/>
            <w:sz w:val="24"/>
          </w:rPr>
        </w:pPr>
        <w:r w:rsidRPr="00C1304A">
          <w:rPr>
            <w:rFonts w:ascii="Times New Roman" w:hAnsi="Times New Roman" w:cs="Times New Roman"/>
            <w:b/>
            <w:sz w:val="24"/>
          </w:rPr>
          <w:t>S</w:t>
        </w:r>
        <w:r w:rsidRPr="00C1304A">
          <w:rPr>
            <w:rFonts w:ascii="Times New Roman" w:hAnsi="Times New Roman" w:cs="Times New Roman"/>
            <w:sz w:val="24"/>
          </w:rPr>
          <w:t xml:space="preserve">PORTS </w:t>
        </w:r>
        <w:r w:rsidRPr="00C1304A">
          <w:rPr>
            <w:rFonts w:ascii="Times New Roman" w:hAnsi="Times New Roman" w:cs="Times New Roman"/>
            <w:b/>
            <w:sz w:val="24"/>
          </w:rPr>
          <w:t>S</w:t>
        </w:r>
        <w:r w:rsidRPr="00C1304A">
          <w:rPr>
            <w:rFonts w:ascii="Times New Roman" w:hAnsi="Times New Roman" w:cs="Times New Roman"/>
            <w:sz w:val="24"/>
          </w:rPr>
          <w:t>UPPLEMENT 
</w:t>
        </w:r>
      </w:p>
      <w:p w:rsidR="00C1304A">
        <w:pPr>
          <w:pStyle w:val="Header"/>
          <w:jc w:val="right"/>
        </w:pPr>
        <w:r>
          <w:fldChar w:fldCharType="begin"/>
        </w:r>
        <w:r>
          <w:instrText xml:space="preserve"> PAGE   \* MERGEFORMAT </w:instrText>
        </w:r>
        <w:r>
          <w:fldChar w:fldCharType="separate"/>
        </w:r>
        <w:r>
          <w:rPr>
            <w:noProof/>
          </w:rPr>
          <w:t>3</w:t>
        </w:r>
        <w:r>
          <w:rPr>
            <w:noProof/>
          </w:rPr>
          <w:fldChar w:fldCharType="end"/>
        </w:r>
      </w:p>
    </w:sdtContent>
  </w:sdt>
  <w:p w:rsidR="00C1304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4111922"/>
      <w:docPartObj>
        <w:docPartGallery w:val="Page Numbers (Top of Page)"/>
        <w:docPartUnique/>
      </w:docPartObj>
    </w:sdtPr>
    <w:sdtContent>
      <w:p w:rsidR="00C1304A" w:rsidRPr="00C1304A" w:rsidP="00C1304A">
        <w:pPr>
          <w:pStyle w:val="Header"/>
          <w:rPr>
            <w:rFonts w:ascii="Times New Roman" w:hAnsi="Times New Roman" w:cs="Times New Roman"/>
            <w:sz w:val="24"/>
          </w:rPr>
        </w:pPr>
        <w:r w:rsidRPr="00C1304A">
          <w:rPr>
            <w:rFonts w:ascii="Times New Roman" w:hAnsi="Times New Roman" w:cs="Times New Roman"/>
            <w:b/>
            <w:sz w:val="24"/>
          </w:rPr>
          <w:t>R</w:t>
        </w:r>
        <w:r w:rsidRPr="00C1304A">
          <w:rPr>
            <w:rFonts w:ascii="Times New Roman" w:hAnsi="Times New Roman" w:cs="Times New Roman"/>
            <w:sz w:val="24"/>
          </w:rPr>
          <w:t xml:space="preserve">unning </w:t>
        </w:r>
        <w:r w:rsidRPr="00C1304A">
          <w:rPr>
            <w:rFonts w:ascii="Times New Roman" w:hAnsi="Times New Roman" w:cs="Times New Roman"/>
            <w:b/>
            <w:sz w:val="24"/>
          </w:rPr>
          <w:t>H</w:t>
        </w:r>
        <w:r w:rsidRPr="00C1304A">
          <w:rPr>
            <w:rFonts w:ascii="Times New Roman" w:hAnsi="Times New Roman" w:cs="Times New Roman"/>
            <w:sz w:val="24"/>
          </w:rPr>
          <w:t xml:space="preserve">ead: </w:t>
        </w:r>
        <w:r w:rsidRPr="00C1304A">
          <w:rPr>
            <w:rFonts w:ascii="Times New Roman" w:hAnsi="Times New Roman" w:cs="Times New Roman"/>
            <w:b/>
            <w:sz w:val="24"/>
          </w:rPr>
          <w:t>S</w:t>
        </w:r>
        <w:r w:rsidRPr="00C1304A">
          <w:rPr>
            <w:rFonts w:ascii="Times New Roman" w:hAnsi="Times New Roman" w:cs="Times New Roman"/>
            <w:sz w:val="24"/>
          </w:rPr>
          <w:t xml:space="preserve">PORTS </w:t>
        </w:r>
        <w:r w:rsidRPr="00C1304A">
          <w:rPr>
            <w:rFonts w:ascii="Times New Roman" w:hAnsi="Times New Roman" w:cs="Times New Roman"/>
            <w:b/>
            <w:sz w:val="24"/>
          </w:rPr>
          <w:t>S</w:t>
        </w:r>
        <w:r w:rsidRPr="00C1304A">
          <w:rPr>
            <w:rFonts w:ascii="Times New Roman" w:hAnsi="Times New Roman" w:cs="Times New Roman"/>
            <w:sz w:val="24"/>
          </w:rPr>
          <w:t>UPPLEMENT 
</w:t>
        </w:r>
      </w:p>
      <w:p w:rsidR="00C1304A">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C1304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9C0A16"/>
    <w:multiLevelType w:val="hybridMultilevel"/>
    <w:tmpl w:val="CF20A35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D506B00"/>
    <w:multiLevelType w:val="hybridMultilevel"/>
    <w:tmpl w:val="915AD35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570502"/>
    <w:rsid w:val="002B2A0E"/>
    <w:rsid w:val="00570502"/>
    <w:rsid w:val="00716885"/>
    <w:rsid w:val="00757C94"/>
    <w:rsid w:val="0099591E"/>
    <w:rsid w:val="009B2737"/>
    <w:rsid w:val="00B37789"/>
    <w:rsid w:val="00BB500C"/>
    <w:rsid w:val="00C1304A"/>
    <w:rsid w:val="00CD3E7E"/>
    <w:rsid w:val="00DB51A1"/>
    <w:rsid w:val="00F308A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3E7E"/>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08A7"/>
    <w:pPr>
      <w:ind w:left="720"/>
      <w:contextualSpacing/>
    </w:pPr>
  </w:style>
  <w:style w:type="paragraph" w:styleId="Header">
    <w:name w:val="header"/>
    <w:basedOn w:val="Normal"/>
    <w:link w:val="HeaderChar"/>
    <w:uiPriority w:val="99"/>
    <w:unhideWhenUsed/>
    <w:rsid w:val="00C130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304A"/>
  </w:style>
  <w:style w:type="paragraph" w:styleId="Footer">
    <w:name w:val="footer"/>
    <w:basedOn w:val="Normal"/>
    <w:link w:val="FooterChar"/>
    <w:uiPriority w:val="99"/>
    <w:semiHidden/>
    <w:unhideWhenUsed/>
    <w:rsid w:val="00C1304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1304A"/>
  </w:style>
  <w:style w:type="paragraph" w:styleId="BalloonText">
    <w:name w:val="Balloon Text"/>
    <w:basedOn w:val="Normal"/>
    <w:link w:val="BalloonTextChar"/>
    <w:uiPriority w:val="99"/>
    <w:semiHidden/>
    <w:unhideWhenUsed/>
    <w:rsid w:val="00C130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304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3</Pages>
  <Words>391</Words>
  <Characters>2235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WRITER</cp:lastModifiedBy>
  <cp:revision>1</cp:revision>
  <dcterms:created xsi:type="dcterms:W3CDTF">2019-12-06T13:10:00Z</dcterms:created>
  <dcterms:modified xsi:type="dcterms:W3CDTF">2019-12-06T15:04:00Z</dcterms:modified>
</cp:coreProperties>
</file>